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AF" w:rsidRDefault="00911541" w:rsidP="00911541">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-666115</wp:posOffset>
            </wp:positionV>
            <wp:extent cx="7571740" cy="10009505"/>
            <wp:effectExtent l="0" t="0" r="0" b="0"/>
            <wp:wrapTight wrapText="bothSides">
              <wp:wrapPolygon edited="0">
                <wp:start x="0" y="0"/>
                <wp:lineTo x="0" y="21541"/>
                <wp:lineTo x="21520" y="21541"/>
                <wp:lineTo x="2152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1740" cy="10009505"/>
                    </a:xfrm>
                    <a:prstGeom prst="rect">
                      <a:avLst/>
                    </a:prstGeom>
                    <a:noFill/>
                  </pic:spPr>
                </pic:pic>
              </a:graphicData>
            </a:graphic>
          </wp:anchor>
        </w:drawing>
      </w:r>
    </w:p>
    <w:p w:rsidR="008E15AF" w:rsidRPr="00C32A0A" w:rsidRDefault="008E15AF" w:rsidP="00911541">
      <w:pPr>
        <w:shd w:val="clear" w:color="auto" w:fill="FFFFFF"/>
        <w:spacing w:after="0" w:line="240" w:lineRule="auto"/>
        <w:jc w:val="center"/>
        <w:rPr>
          <w:rFonts w:ascii="Verdana" w:eastAsia="Times New Roman" w:hAnsi="Verdana" w:cs="Times New Roman"/>
          <w:color w:val="000000"/>
          <w:sz w:val="16"/>
          <w:szCs w:val="16"/>
          <w:lang w:eastAsia="ru-RU"/>
        </w:rPr>
      </w:pPr>
      <w:bookmarkStart w:id="0" w:name="_GoBack"/>
      <w:bookmarkEnd w:id="0"/>
      <w:r w:rsidRPr="00C32A0A">
        <w:rPr>
          <w:rFonts w:ascii="Times New Roman" w:eastAsia="Times New Roman" w:hAnsi="Times New Roman" w:cs="Times New Roman"/>
          <w:b/>
          <w:bCs/>
          <w:color w:val="000000"/>
          <w:sz w:val="28"/>
          <w:szCs w:val="28"/>
          <w:lang w:eastAsia="ru-RU"/>
        </w:rPr>
        <w:lastRenderedPageBreak/>
        <w:t>1. Общие положения</w:t>
      </w:r>
      <w:r w:rsidRPr="00C32A0A">
        <w:rPr>
          <w:rFonts w:ascii="Times New Roman" w:eastAsia="Times New Roman" w:hAnsi="Times New Roman" w:cs="Times New Roman"/>
          <w:color w:val="000000"/>
          <w:sz w:val="28"/>
          <w:szCs w:val="28"/>
          <w:lang w:eastAsia="ru-RU"/>
        </w:rPr>
        <w:t>.</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1.1. Наблюдательный совет является органом управления автономного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1.2. Наблюдательный совет создается на основании Федерального 3акона Российской Федерации «Об автономных уч</w:t>
      </w:r>
      <w:r>
        <w:rPr>
          <w:rFonts w:ascii="Times New Roman" w:eastAsia="Times New Roman" w:hAnsi="Times New Roman" w:cs="Times New Roman"/>
          <w:color w:val="000000"/>
          <w:sz w:val="28"/>
          <w:szCs w:val="28"/>
          <w:lang w:eastAsia="ru-RU"/>
        </w:rPr>
        <w:t>реждениях» от 03.11.2006 г. № 174</w:t>
      </w:r>
      <w:r w:rsidRPr="00C32A0A">
        <w:rPr>
          <w:rFonts w:ascii="Times New Roman" w:eastAsia="Times New Roman" w:hAnsi="Times New Roman" w:cs="Times New Roman"/>
          <w:color w:val="000000"/>
          <w:sz w:val="28"/>
          <w:szCs w:val="28"/>
          <w:lang w:eastAsia="ru-RU"/>
        </w:rPr>
        <w:t>-ФЗ.</w:t>
      </w:r>
      <w:r>
        <w:rPr>
          <w:rFonts w:ascii="Times New Roman" w:eastAsia="Times New Roman" w:hAnsi="Times New Roman" w:cs="Times New Roman"/>
          <w:color w:val="000000"/>
          <w:sz w:val="28"/>
          <w:szCs w:val="28"/>
          <w:lang w:eastAsia="ru-RU"/>
        </w:rPr>
        <w:t xml:space="preserve">, Федеральным законом </w:t>
      </w:r>
      <w:r w:rsidR="009D5526">
        <w:rPr>
          <w:rFonts w:ascii="Times New Roman" w:eastAsia="Times New Roman" w:hAnsi="Times New Roman" w:cs="Times New Roman"/>
          <w:color w:val="000000"/>
          <w:sz w:val="28"/>
          <w:szCs w:val="28"/>
          <w:lang w:eastAsia="ru-RU"/>
        </w:rPr>
        <w:t xml:space="preserve">29.12.2012г.№ 273- ФЗ </w:t>
      </w:r>
      <w:r>
        <w:rPr>
          <w:rFonts w:ascii="Times New Roman" w:eastAsia="Times New Roman" w:hAnsi="Times New Roman" w:cs="Times New Roman"/>
          <w:color w:val="000000"/>
          <w:sz w:val="28"/>
          <w:szCs w:val="28"/>
          <w:lang w:eastAsia="ru-RU"/>
        </w:rPr>
        <w:t>«Об образовании в Росс</w:t>
      </w:r>
      <w:r w:rsidR="009D5526">
        <w:rPr>
          <w:rFonts w:ascii="Times New Roman" w:eastAsia="Times New Roman" w:hAnsi="Times New Roman" w:cs="Times New Roman"/>
          <w:color w:val="000000"/>
          <w:sz w:val="28"/>
          <w:szCs w:val="28"/>
          <w:lang w:eastAsia="ru-RU"/>
        </w:rPr>
        <w:t xml:space="preserve">ийской Федерации», </w:t>
      </w:r>
      <w:r>
        <w:rPr>
          <w:rFonts w:ascii="Times New Roman" w:eastAsia="Times New Roman" w:hAnsi="Times New Roman" w:cs="Times New Roman"/>
          <w:color w:val="000000"/>
          <w:sz w:val="28"/>
          <w:szCs w:val="28"/>
          <w:lang w:eastAsia="ru-RU"/>
        </w:rPr>
        <w:t>Постановления Главы Михайловского района № 268 от 20.04.2012г. «Об утверждении представителей от Учредителя в составе наблюдательного совета МОАУ ДОД Поярковской ДЮСШ».</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1.3. Деятельность Наблюдательного совета регламентиру</w:t>
      </w:r>
      <w:r>
        <w:rPr>
          <w:rFonts w:ascii="Times New Roman" w:eastAsia="Times New Roman" w:hAnsi="Times New Roman" w:cs="Times New Roman"/>
          <w:color w:val="000000"/>
          <w:sz w:val="28"/>
          <w:szCs w:val="28"/>
          <w:lang w:eastAsia="ru-RU"/>
        </w:rPr>
        <w:t xml:space="preserve">ется Уставом МОАУ ДОД Поярковской ДЮСШ </w:t>
      </w:r>
      <w:r w:rsidRPr="00C32A0A">
        <w:rPr>
          <w:rFonts w:ascii="Times New Roman" w:eastAsia="Times New Roman" w:hAnsi="Times New Roman" w:cs="Times New Roman"/>
          <w:color w:val="000000"/>
          <w:sz w:val="28"/>
          <w:szCs w:val="28"/>
          <w:lang w:eastAsia="ru-RU"/>
        </w:rPr>
        <w:t>.</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1.4. Срок полномочий Наблюдательного совета устанавливается Уставом учреждения - 5 лет.</w:t>
      </w:r>
    </w:p>
    <w:p w:rsidR="008E15AF" w:rsidRPr="00C32A0A" w:rsidRDefault="008E15AF" w:rsidP="00911541">
      <w:pPr>
        <w:shd w:val="clear" w:color="auto" w:fill="FFFFFF"/>
        <w:spacing w:after="0" w:line="240" w:lineRule="auto"/>
        <w:jc w:val="center"/>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b/>
          <w:bCs/>
          <w:color w:val="000000"/>
          <w:sz w:val="28"/>
          <w:szCs w:val="28"/>
          <w:lang w:eastAsia="ru-RU"/>
        </w:rPr>
        <w:t>2. Состав Наблюдательного совета</w:t>
      </w:r>
      <w:r w:rsidRPr="00C32A0A">
        <w:rPr>
          <w:rFonts w:ascii="Times New Roman" w:eastAsia="Times New Roman" w:hAnsi="Times New Roman" w:cs="Times New Roman"/>
          <w:color w:val="000000"/>
          <w:sz w:val="28"/>
          <w:szCs w:val="28"/>
          <w:lang w:eastAsia="ru-RU"/>
        </w:rPr>
        <w:t>.</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xml:space="preserve">2.1. В состав Наблюдательного совета входят по одному представителю </w:t>
      </w:r>
      <w:proofErr w:type="gramStart"/>
      <w:r w:rsidRPr="00C32A0A">
        <w:rPr>
          <w:rFonts w:ascii="Times New Roman" w:eastAsia="Times New Roman" w:hAnsi="Times New Roman" w:cs="Times New Roman"/>
          <w:color w:val="000000"/>
          <w:sz w:val="28"/>
          <w:szCs w:val="28"/>
          <w:lang w:eastAsia="ru-RU"/>
        </w:rPr>
        <w:t>от</w:t>
      </w:r>
      <w:proofErr w:type="gramEnd"/>
      <w:r w:rsidRPr="00C32A0A">
        <w:rPr>
          <w:rFonts w:ascii="Times New Roman" w:eastAsia="Times New Roman" w:hAnsi="Times New Roman" w:cs="Times New Roman"/>
          <w:color w:val="000000"/>
          <w:sz w:val="28"/>
          <w:szCs w:val="28"/>
          <w:lang w:eastAsia="ru-RU"/>
        </w:rPr>
        <w:t>:</w:t>
      </w:r>
    </w:p>
    <w:p w:rsidR="008E15AF" w:rsidRDefault="008E15AF" w:rsidP="009115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Учредителя - отдела образования администрации Михайловского района,</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8"/>
          <w:szCs w:val="28"/>
          <w:lang w:eastAsia="ru-RU"/>
        </w:rPr>
        <w:t xml:space="preserve">     сектора по физической культуре и спорту администрации Михайловского района;</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Комитета по управлению муниципальным имущест</w:t>
      </w:r>
      <w:r>
        <w:rPr>
          <w:rFonts w:ascii="Times New Roman" w:eastAsia="Times New Roman" w:hAnsi="Times New Roman" w:cs="Times New Roman"/>
          <w:color w:val="000000"/>
          <w:sz w:val="28"/>
          <w:szCs w:val="28"/>
          <w:lang w:eastAsia="ru-RU"/>
        </w:rPr>
        <w:t>вом администрации Михайловского района</w:t>
      </w:r>
      <w:r w:rsidRPr="00C32A0A">
        <w:rPr>
          <w:rFonts w:ascii="Times New Roman" w:eastAsia="Times New Roman" w:hAnsi="Times New Roman" w:cs="Times New Roman"/>
          <w:color w:val="000000"/>
          <w:sz w:val="28"/>
          <w:szCs w:val="28"/>
          <w:lang w:eastAsia="ru-RU"/>
        </w:rPr>
        <w:t>;</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спортивной общественности или образования;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первичной профсоюзной организац</w:t>
      </w:r>
      <w:r>
        <w:rPr>
          <w:rFonts w:ascii="Times New Roman" w:eastAsia="Times New Roman" w:hAnsi="Times New Roman" w:cs="Times New Roman"/>
          <w:color w:val="000000"/>
          <w:sz w:val="28"/>
          <w:szCs w:val="28"/>
          <w:lang w:eastAsia="ru-RU"/>
        </w:rPr>
        <w:t>ии (председателя профкома ДЮСШ</w:t>
      </w:r>
      <w:r w:rsidRPr="00C32A0A">
        <w:rPr>
          <w:rFonts w:ascii="Times New Roman" w:eastAsia="Times New Roman" w:hAnsi="Times New Roman" w:cs="Times New Roman"/>
          <w:color w:val="000000"/>
          <w:sz w:val="28"/>
          <w:szCs w:val="28"/>
          <w:lang w:eastAsia="ru-RU"/>
        </w:rPr>
        <w:t>);</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иных государственных органов, или органов местного самоуправления.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xml:space="preserve">2.2. </w:t>
      </w:r>
      <w:proofErr w:type="gramStart"/>
      <w:r w:rsidRPr="00C32A0A">
        <w:rPr>
          <w:rFonts w:ascii="Times New Roman" w:eastAsia="Times New Roman" w:hAnsi="Times New Roman" w:cs="Times New Roman"/>
          <w:color w:val="000000"/>
          <w:sz w:val="28"/>
          <w:szCs w:val="28"/>
          <w:lang w:eastAsia="ru-RU"/>
        </w:rPr>
        <w:t>Одно и тоже</w:t>
      </w:r>
      <w:proofErr w:type="gramEnd"/>
      <w:r w:rsidRPr="00C32A0A">
        <w:rPr>
          <w:rFonts w:ascii="Times New Roman" w:eastAsia="Times New Roman" w:hAnsi="Times New Roman" w:cs="Times New Roman"/>
          <w:color w:val="000000"/>
          <w:sz w:val="28"/>
          <w:szCs w:val="28"/>
          <w:lang w:eastAsia="ru-RU"/>
        </w:rPr>
        <w:t xml:space="preserve"> лицо может быть членом Наблюдательного совета неограниченное число раз.</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2.3. Директор Учреждения и его заместители не могут быть членами Наблюдательного совета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2.4. Решение о назначении членов Наблюдательного совета Учреждения или досрочном прекращении их полномочий принимается Учредителем по предложению директора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2.5. Полномочия члена Наблюдательного совета могут быть прекращены досрочно:</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по просьбе члена Наблюдательного совета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в случае привлечения члена Наблюдательного совета Учреждения к уголовной ответственности.</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2.6. Новые члены Наблюдательного совета Учреждения должны</w:t>
      </w:r>
      <w:r>
        <w:rPr>
          <w:rFonts w:ascii="Times New Roman" w:eastAsia="Times New Roman" w:hAnsi="Times New Roman" w:cs="Times New Roman"/>
          <w:color w:val="000000"/>
          <w:sz w:val="28"/>
          <w:szCs w:val="28"/>
          <w:lang w:eastAsia="ru-RU"/>
        </w:rPr>
        <w:t xml:space="preserve"> быть избра</w:t>
      </w:r>
      <w:r w:rsidRPr="00C32A0A">
        <w:rPr>
          <w:rFonts w:ascii="Times New Roman" w:eastAsia="Times New Roman" w:hAnsi="Times New Roman" w:cs="Times New Roman"/>
          <w:color w:val="000000"/>
          <w:sz w:val="28"/>
          <w:szCs w:val="28"/>
          <w:lang w:eastAsia="ru-RU"/>
        </w:rPr>
        <w:t>ны в течение месяца со дня выбытия  из Наблюдательного совета предыдущих членов</w:t>
      </w:r>
      <w:r>
        <w:rPr>
          <w:rFonts w:ascii="Times New Roman" w:eastAsia="Times New Roman" w:hAnsi="Times New Roman" w:cs="Times New Roman"/>
          <w:color w:val="000000"/>
          <w:sz w:val="28"/>
          <w:szCs w:val="28"/>
          <w:lang w:eastAsia="ru-RU"/>
        </w:rPr>
        <w:t xml:space="preserve"> и утверждены постановлением Учредителя</w:t>
      </w:r>
      <w:r w:rsidRPr="00C32A0A">
        <w:rPr>
          <w:rFonts w:ascii="Times New Roman" w:eastAsia="Times New Roman" w:hAnsi="Times New Roman" w:cs="Times New Roman"/>
          <w:color w:val="000000"/>
          <w:sz w:val="28"/>
          <w:szCs w:val="28"/>
          <w:lang w:eastAsia="ru-RU"/>
        </w:rPr>
        <w:t>.</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2.7. Председатель и секретарь Наблюдательного совета избирается на срок полномочий совета из числа членов совета простым большинством голосов.</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2.8. Представители работников Учреждения не могут быть избраны председателем Наблюдательного совета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lastRenderedPageBreak/>
        <w:t>2.9. Наблюдательный совет в любое время вправе переизбрать своего председателя.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2.10. Председатель организует работу Наблюдательного совета Учреждения, созывает его заседания, председательствует на них и организует ведение протокола.</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2.11. В отсутствие председателя его функции осуществляет старший по возрасту член Наблюдательного совета Учреждения, за исключением представителей работников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2.12. Секретарь Наблюдательного совета отвечает за подготовку заседаний, ведение протоколов и достоверность отраженных в них сведений, а также осуществляет рассылку извещений о месте и сроках проведения заседания не позднее, чем за 3 дня до проведения заседания.</w:t>
      </w:r>
    </w:p>
    <w:p w:rsidR="008E15AF" w:rsidRPr="00C32A0A" w:rsidRDefault="008E15AF" w:rsidP="00911541">
      <w:pPr>
        <w:shd w:val="clear" w:color="auto" w:fill="FFFFFF"/>
        <w:spacing w:after="0" w:line="240" w:lineRule="auto"/>
        <w:ind w:left="480" w:hanging="480"/>
        <w:jc w:val="center"/>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b/>
          <w:bCs/>
          <w:color w:val="000000"/>
          <w:sz w:val="28"/>
          <w:szCs w:val="28"/>
          <w:lang w:eastAsia="ru-RU"/>
        </w:rPr>
        <w:t>3. Компетенция Наблюдательного совета.</w:t>
      </w:r>
    </w:p>
    <w:p w:rsidR="008E15AF" w:rsidRPr="00C32A0A" w:rsidRDefault="008E15AF" w:rsidP="00911541">
      <w:pPr>
        <w:shd w:val="clear" w:color="auto" w:fill="FFFFFF"/>
        <w:spacing w:after="0" w:line="240" w:lineRule="auto"/>
        <w:ind w:left="480" w:hanging="480"/>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3.1 Наблюдательный совет рассматривает:</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предложения Учредителя или директора Учреждения о внесении изменений в Устав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предложения Учредителя или директора Учреждения о создании, реорганизации и ликвидации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предложения Учредителя или директора Учреждения об изъятии имущества, закрепленного за Учреждением на праве оперативного управления;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проект плана финансово-хозяйственной деятельности;</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проекты отчетов о деятельности Учреждения и об использовании его имущества, об исполнении планов финансово-хозяйственной деятельности, годовую бухгалтерскую отчетность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предложения директора Учреждения о совершении сделок, в которых, в которых есть заинтересованность;</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вопросы проведения аудита годовой бухгалтерской отчетности Учреждения и утверждение аудиторской организации;</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предложения директора Учреждения о выборе кредитных организаций, в которых Учреждение может открыть банковские счета.</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3.2 Наблюдательный совет дает рекомендации, а Учредитель принимает решения после рассмотрения рекомендаций Наблюдательного совета по вопросам изменения Устава, открытия, реорганизации, ликвидации Учреждения, о праве на оперативное управление, распоряжение имуществом и совершении сделок.</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3.3 Наблюдательный совет Учреждения дает заключение, копия которого направляется Учредителю по вопросу проекта плана финансово-хозяйственной деятельности и вопросу выбора кредитных организаций. Директор Учреждения принимает по этим вопросам решения после рассмотрения заключений Наблюдательного совета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3.4 Документы о совершении сделок по распоряжению имуществом утверждаются Наблюдательным советом Учреждения. Копии указанных документов направляются в Комитет и Учредителю.</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lastRenderedPageBreak/>
        <w:t>3.5. По вопросам совершения сделок и совершению крупных сделок Наблюдательный совет Учреждения принимает решения, обязательные для директора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3.6 Рекомендации и заключения по вопросам, указанным в подпункте 3.2 (1-4,8)., даются большинством голосов от общего числа голосов членов Наблюдательного совета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3.7 Решения по вопросам совершения крупных сделок и аудита принимается Наблюдательным советом большинством в две трети голосов от общего числа голосов членов совета.</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3.8 Решения по вопросу о совершении сделок, в которых имеется заинтересованность, принимаются Наблюдательным советом в установленном законом порядке.</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З.9 Вопросы, относящиеся к компетенции Наблюдательного совета Учреждения в соответствии с пунктом З.1.,не могут быть переданы на рассмотрение других органов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З.10 По требованию Наблюдательного совета или любого из его членов другие органы Учреждения обязаны представить информацию по вопросам, относящимся к компетенции Наблюдательного совета.</w:t>
      </w:r>
    </w:p>
    <w:p w:rsidR="008E15AF" w:rsidRPr="00C32A0A" w:rsidRDefault="008E15AF" w:rsidP="00911541">
      <w:pPr>
        <w:shd w:val="clear" w:color="auto" w:fill="FFFFFF"/>
        <w:spacing w:after="0" w:line="240" w:lineRule="auto"/>
        <w:ind w:left="633" w:hanging="633"/>
        <w:jc w:val="center"/>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b/>
          <w:bCs/>
          <w:color w:val="000000"/>
          <w:sz w:val="28"/>
          <w:szCs w:val="28"/>
          <w:lang w:eastAsia="ru-RU"/>
        </w:rPr>
        <w:t>4. Порядок проведения заседаний Наблюдательного совета.</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 xml:space="preserve">4.1 Заседания Наблюдательного совета Учреждения проводятся по мере необходимости, </w:t>
      </w:r>
      <w:r>
        <w:rPr>
          <w:rFonts w:ascii="Times New Roman" w:eastAsia="Times New Roman" w:hAnsi="Times New Roman" w:cs="Times New Roman"/>
          <w:color w:val="000000"/>
          <w:sz w:val="28"/>
          <w:szCs w:val="28"/>
          <w:lang w:eastAsia="ru-RU"/>
        </w:rPr>
        <w:t>но не реже двух раз в год.</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4.2 Заседание Наблюдательного совета созывается его председателем по собственной инициативе, по требованию Учредителя, члена совета или директора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4.3. Директор Учреждения, его заместители, иные лица, приглашенные председателем Наблюдательного совета, участвует в заседании Наблюдательного совета Учреждения с правом совещательного голоса,  если против их присутствия не возражает более чем одна треть от общего числа членов Наблюдательного совета.</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4.4 Заседания Наблюдательного совета Учреждения является правомочным, если все члены совета извещены о времени и месте его проведения и на заседании присутствует более половины членов Наблюдательного совета Учреждения. Передача членам совета своего голоса другому лицу не допускается.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4.4.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8E15AF" w:rsidRPr="00C32A0A" w:rsidRDefault="008E15AF" w:rsidP="00911541">
      <w:pPr>
        <w:shd w:val="clear" w:color="auto" w:fill="FFFFFF"/>
        <w:spacing w:after="0" w:line="240" w:lineRule="auto"/>
        <w:jc w:val="both"/>
        <w:rPr>
          <w:rFonts w:ascii="Verdana" w:eastAsia="Times New Roman" w:hAnsi="Verdana" w:cs="Times New Roman"/>
          <w:color w:val="000000"/>
          <w:sz w:val="16"/>
          <w:szCs w:val="16"/>
          <w:lang w:eastAsia="ru-RU"/>
        </w:rPr>
      </w:pPr>
      <w:r w:rsidRPr="00C32A0A">
        <w:rPr>
          <w:rFonts w:ascii="Times New Roman" w:eastAsia="Times New Roman" w:hAnsi="Times New Roman" w:cs="Times New Roman"/>
          <w:color w:val="000000"/>
          <w:sz w:val="28"/>
          <w:szCs w:val="28"/>
          <w:lang w:eastAsia="ru-RU"/>
        </w:rPr>
        <w:t>4.5. 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совета, на таком заседании председательствует старший по возрасту член Наблюдательного совета Учреждения, за исключением представителей от работников спортивной школы.</w:t>
      </w:r>
    </w:p>
    <w:p w:rsidR="000530A1" w:rsidRDefault="000530A1" w:rsidP="00911541">
      <w:pPr>
        <w:spacing w:after="0"/>
      </w:pPr>
    </w:p>
    <w:sectPr w:rsidR="000530A1" w:rsidSect="0091154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883"/>
    <w:rsid w:val="000530A1"/>
    <w:rsid w:val="002B12B2"/>
    <w:rsid w:val="00484D93"/>
    <w:rsid w:val="00677883"/>
    <w:rsid w:val="006F3DC2"/>
    <w:rsid w:val="008E15AF"/>
    <w:rsid w:val="00911541"/>
    <w:rsid w:val="009D5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3D44-6F65-4C40-9E85-04F732D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6</cp:revision>
  <dcterms:created xsi:type="dcterms:W3CDTF">2015-08-04T06:48:00Z</dcterms:created>
  <dcterms:modified xsi:type="dcterms:W3CDTF">2015-08-13T07:28:00Z</dcterms:modified>
</cp:coreProperties>
</file>